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AC" w:rsidRPr="00132473" w:rsidRDefault="005D56AC" w:rsidP="001323E0">
      <w:pPr>
        <w:tabs>
          <w:tab w:val="left" w:pos="900"/>
          <w:tab w:val="left" w:pos="990"/>
        </w:tabs>
        <w:ind w:left="810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132473">
        <w:rPr>
          <w:rFonts w:ascii="Times New Roman" w:hAnsi="Times New Roman" w:cs="Times New Roman"/>
          <w:b/>
          <w:sz w:val="40"/>
          <w:szCs w:val="40"/>
          <w:lang w:val="bg-BG"/>
        </w:rPr>
        <w:t xml:space="preserve">КОНСПЕКТ </w:t>
      </w:r>
    </w:p>
    <w:p w:rsidR="005D56AC" w:rsidRPr="00E05B8C" w:rsidRDefault="005D56AC" w:rsidP="00E05B8C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 xml:space="preserve">по ХООС </w:t>
      </w:r>
      <w:r>
        <w:rPr>
          <w:rFonts w:ascii="Times New Roman" w:hAnsi="Times New Roman" w:cs="Times New Roman"/>
          <w:sz w:val="40"/>
          <w:szCs w:val="40"/>
        </w:rPr>
        <w:t>10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клас – ООП</w:t>
      </w:r>
    </w:p>
    <w:p w:rsidR="005D56AC" w:rsidRPr="005D56AC" w:rsidRDefault="005D56AC" w:rsidP="005D5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Топлинен ефект на химична реакция.</w:t>
      </w:r>
    </w:p>
    <w:p w:rsidR="005D56AC" w:rsidRPr="005D56AC" w:rsidRDefault="005D56AC" w:rsidP="005D5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Закон на Хес.</w:t>
      </w:r>
    </w:p>
    <w:p w:rsidR="005D56AC" w:rsidRPr="005D56AC" w:rsidRDefault="005D56AC" w:rsidP="005D5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Скорост на химичните процеси.</w:t>
      </w:r>
    </w:p>
    <w:p w:rsidR="005D56AC" w:rsidRPr="005D56AC" w:rsidRDefault="005D56AC" w:rsidP="005D5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Фактори, влияещи върху скоростта на химичните процеси.</w:t>
      </w:r>
    </w:p>
    <w:p w:rsidR="005D56AC" w:rsidRPr="005D56AC" w:rsidRDefault="005D56AC" w:rsidP="005D5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Катализа. Катализатори.</w:t>
      </w:r>
    </w:p>
    <w:p w:rsidR="005D56AC" w:rsidRPr="005D56AC" w:rsidRDefault="005D56AC" w:rsidP="005D5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Химично равновесие.</w:t>
      </w:r>
    </w:p>
    <w:p w:rsidR="005D56AC" w:rsidRPr="001323E0" w:rsidRDefault="005D56AC" w:rsidP="005D5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 xml:space="preserve">Фактори, влияещи </w:t>
      </w:r>
      <w:r w:rsidR="001323E0">
        <w:rPr>
          <w:rFonts w:ascii="Times New Roman" w:hAnsi="Times New Roman" w:cs="Times New Roman"/>
          <w:sz w:val="30"/>
          <w:szCs w:val="30"/>
          <w:lang w:val="bg-BG"/>
        </w:rPr>
        <w:t>върху химичното равновесие.</w:t>
      </w:r>
    </w:p>
    <w:p w:rsidR="001323E0" w:rsidRPr="001323E0" w:rsidRDefault="001323E0" w:rsidP="005D5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Разтвори.</w:t>
      </w:r>
    </w:p>
    <w:p w:rsidR="001323E0" w:rsidRPr="001323E0" w:rsidRDefault="001323E0" w:rsidP="005D5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Концентрация на разтворите. Разтворимост.</w:t>
      </w:r>
    </w:p>
    <w:p w:rsidR="001323E0" w:rsidRPr="001323E0" w:rsidRDefault="00E05B8C" w:rsidP="00E05B8C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 xml:space="preserve"> </w:t>
      </w:r>
      <w:r w:rsidR="001323E0">
        <w:rPr>
          <w:rFonts w:ascii="Times New Roman" w:hAnsi="Times New Roman" w:cs="Times New Roman"/>
          <w:sz w:val="30"/>
          <w:szCs w:val="30"/>
          <w:lang w:val="bg-BG"/>
        </w:rPr>
        <w:t>Свойства на разтворите. Парно налягане.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Свойства на разтворите</w:t>
      </w:r>
      <w:r>
        <w:rPr>
          <w:rFonts w:ascii="Times New Roman" w:hAnsi="Times New Roman" w:cs="Times New Roman"/>
          <w:sz w:val="30"/>
          <w:szCs w:val="30"/>
          <w:lang w:val="bg-BG"/>
        </w:rPr>
        <w:t>. Дифузия и осмоза.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Електролитна дисоциация.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Особености на електролитната дисоциация. Водата като електролит.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Киселини и основи.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810"/>
          <w:tab w:val="left" w:pos="990"/>
        </w:tabs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g-BG"/>
        </w:rPr>
        <w:t>Соли.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Химични реакции между водни разтвори на електролити.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Йонообменни реакции.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Хидролиза на соли.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Степен на окисление.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Окислително – редукционни процеси.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Активност на металите.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  <w:tab w:val="left" w:pos="108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Материали.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Металите и сплавите като материали.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Силикатни материали. Стъкло и керамика.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  <w:tab w:val="left" w:pos="108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Полимери.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Пластмаси.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Каучук.</w:t>
      </w:r>
    </w:p>
    <w:p w:rsidR="001323E0" w:rsidRPr="001323E0" w:rsidRDefault="001323E0" w:rsidP="00E05B8C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g-BG"/>
        </w:rPr>
        <w:t>Естествени и химични влакна.</w:t>
      </w:r>
    </w:p>
    <w:p w:rsidR="001323E0" w:rsidRPr="005D56AC" w:rsidRDefault="001323E0" w:rsidP="001323E0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BE563A" w:rsidRDefault="00BE563A" w:rsidP="005D56AC">
      <w:pPr>
        <w:jc w:val="center"/>
      </w:pPr>
    </w:p>
    <w:sectPr w:rsidR="00BE56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BD1"/>
    <w:multiLevelType w:val="hybridMultilevel"/>
    <w:tmpl w:val="961E8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2125D"/>
    <w:multiLevelType w:val="hybridMultilevel"/>
    <w:tmpl w:val="3F285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40A14"/>
    <w:multiLevelType w:val="hybridMultilevel"/>
    <w:tmpl w:val="AD5C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AC"/>
    <w:rsid w:val="001323E0"/>
    <w:rsid w:val="005D56AC"/>
    <w:rsid w:val="00BE563A"/>
    <w:rsid w:val="00E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gimnazia_petrich</dc:creator>
  <cp:lastModifiedBy>gimnazia_petrich</cp:lastModifiedBy>
  <cp:revision>1</cp:revision>
  <dcterms:created xsi:type="dcterms:W3CDTF">2022-12-12T09:59:00Z</dcterms:created>
  <dcterms:modified xsi:type="dcterms:W3CDTF">2022-12-12T10:26:00Z</dcterms:modified>
</cp:coreProperties>
</file>